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A32" w:rsidRDefault="00E86A32" w:rsidP="00E86A32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7270E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Ответственные РОИВ за представление информации </w:t>
      </w:r>
      <w:proofErr w:type="gramStart"/>
      <w:r w:rsidRPr="007270EA">
        <w:rPr>
          <w:rFonts w:ascii="Times New Roman" w:hAnsi="Times New Roman" w:cs="Times New Roman"/>
          <w:b/>
          <w:bCs/>
          <w:color w:val="auto"/>
          <w:sz w:val="28"/>
          <w:szCs w:val="28"/>
        </w:rPr>
        <w:t>в ГАС</w:t>
      </w:r>
      <w:proofErr w:type="gramEnd"/>
      <w:r w:rsidRPr="007270E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«Управление» в Пермском крае по Указам Президента РФ от 7 мая 2012 №596-606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:</w:t>
      </w:r>
    </w:p>
    <w:p w:rsidR="00E86A32" w:rsidRDefault="00E86A32" w:rsidP="00E86A32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AE7571" w:rsidRPr="007270EA" w:rsidRDefault="00AE7571" w:rsidP="00E86A32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GoBack"/>
      <w:bookmarkEnd w:id="0"/>
    </w:p>
    <w:tbl>
      <w:tblPr>
        <w:tblStyle w:val="a5"/>
        <w:tblW w:w="10031" w:type="dxa"/>
        <w:tblLook w:val="04A0" w:firstRow="1" w:lastRow="0" w:firstColumn="1" w:lastColumn="0" w:noHBand="0" w:noVBand="1"/>
      </w:tblPr>
      <w:tblGrid>
        <w:gridCol w:w="959"/>
        <w:gridCol w:w="3544"/>
        <w:gridCol w:w="5528"/>
      </w:tblGrid>
      <w:tr w:rsidR="00E86A32" w:rsidRPr="005B1219" w:rsidTr="00C051A3">
        <w:tc>
          <w:tcPr>
            <w:tcW w:w="959" w:type="dxa"/>
          </w:tcPr>
          <w:p w:rsidR="00E86A32" w:rsidRPr="005B1219" w:rsidRDefault="00E86A32" w:rsidP="00C051A3">
            <w:pPr>
              <w:pStyle w:val="Default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№ Указа</w:t>
            </w:r>
          </w:p>
        </w:tc>
        <w:tc>
          <w:tcPr>
            <w:tcW w:w="3544" w:type="dxa"/>
          </w:tcPr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Наименование Указа</w:t>
            </w:r>
          </w:p>
        </w:tc>
        <w:tc>
          <w:tcPr>
            <w:tcW w:w="5528" w:type="dxa"/>
          </w:tcPr>
          <w:p w:rsidR="00E86A32" w:rsidRPr="005B1219" w:rsidRDefault="00E86A32" w:rsidP="00C051A3">
            <w:pPr>
              <w:pStyle w:val="Default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 xml:space="preserve">Ответственные </w:t>
            </w:r>
            <w:proofErr w:type="gramStart"/>
            <w:r w:rsidRPr="005B1219">
              <w:rPr>
                <w:rFonts w:ascii="Times New Roman" w:hAnsi="Times New Roman" w:cs="Times New Roman"/>
                <w:bCs/>
                <w:color w:val="auto"/>
              </w:rPr>
              <w:t>РОИВ</w:t>
            </w:r>
            <w:proofErr w:type="gramEnd"/>
          </w:p>
        </w:tc>
      </w:tr>
      <w:tr w:rsidR="00E86A32" w:rsidRPr="005B1219" w:rsidTr="00C051A3">
        <w:tc>
          <w:tcPr>
            <w:tcW w:w="959" w:type="dxa"/>
          </w:tcPr>
          <w:p w:rsidR="00E86A32" w:rsidRPr="005B1219" w:rsidRDefault="00E86A32" w:rsidP="00C051A3">
            <w:pPr>
              <w:pStyle w:val="Default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596</w:t>
            </w:r>
          </w:p>
        </w:tc>
        <w:tc>
          <w:tcPr>
            <w:tcW w:w="3544" w:type="dxa"/>
          </w:tcPr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О долгосрочной государственной экономической политике</w:t>
            </w:r>
          </w:p>
        </w:tc>
        <w:tc>
          <w:tcPr>
            <w:tcW w:w="5528" w:type="dxa"/>
          </w:tcPr>
          <w:p w:rsidR="00E86A32" w:rsidRPr="005B1219" w:rsidRDefault="00E86A32" w:rsidP="00E86A32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Министерство промышленности, предпринимательства и торговли</w:t>
            </w:r>
          </w:p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 xml:space="preserve">            </w:t>
            </w:r>
            <w:r w:rsidRPr="005B1219">
              <w:rPr>
                <w:rFonts w:ascii="Times New Roman" w:hAnsi="Times New Roman" w:cs="Times New Roman"/>
                <w:bCs/>
                <w:color w:val="auto"/>
              </w:rPr>
              <w:t>Пермского края</w:t>
            </w:r>
          </w:p>
        </w:tc>
      </w:tr>
      <w:tr w:rsidR="00E86A32" w:rsidRPr="005B1219" w:rsidTr="00C051A3">
        <w:tc>
          <w:tcPr>
            <w:tcW w:w="959" w:type="dxa"/>
          </w:tcPr>
          <w:p w:rsidR="00E86A32" w:rsidRPr="005B1219" w:rsidRDefault="00E86A32" w:rsidP="00C051A3">
            <w:pPr>
              <w:pStyle w:val="Default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597</w:t>
            </w:r>
          </w:p>
        </w:tc>
        <w:tc>
          <w:tcPr>
            <w:tcW w:w="3544" w:type="dxa"/>
          </w:tcPr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О мероприятиях</w:t>
            </w:r>
          </w:p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по реализации государственной социальной политики</w:t>
            </w:r>
          </w:p>
        </w:tc>
        <w:tc>
          <w:tcPr>
            <w:tcW w:w="5528" w:type="dxa"/>
          </w:tcPr>
          <w:p w:rsidR="00E86A32" w:rsidRPr="005B1219" w:rsidRDefault="00E86A32" w:rsidP="00E86A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1219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промышленности, предпринимательства и торговли</w:t>
            </w:r>
          </w:p>
          <w:p w:rsidR="00E86A32" w:rsidRPr="005B1219" w:rsidRDefault="00E86A32" w:rsidP="00E86A32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Министерство культуры, молодежной политики и массовых коммуникаций Пермского края</w:t>
            </w:r>
          </w:p>
          <w:p w:rsidR="00E86A32" w:rsidRPr="005B1219" w:rsidRDefault="00E86A32" w:rsidP="00E86A32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Министерство здравоохранения Пермского края</w:t>
            </w:r>
          </w:p>
          <w:p w:rsidR="00E86A32" w:rsidRPr="005B1219" w:rsidRDefault="00E86A32" w:rsidP="00E86A32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Министерство социального развития Пермского края</w:t>
            </w:r>
          </w:p>
          <w:p w:rsidR="00E86A32" w:rsidRPr="005B1219" w:rsidRDefault="00E86A32" w:rsidP="00E86A32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Агентство по занятости населения Пермского края</w:t>
            </w:r>
          </w:p>
          <w:p w:rsidR="00E86A32" w:rsidRPr="005B1219" w:rsidRDefault="00E86A32" w:rsidP="00E86A32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Министерство образования и науки Пермского края</w:t>
            </w:r>
          </w:p>
        </w:tc>
      </w:tr>
      <w:tr w:rsidR="00E86A32" w:rsidRPr="005B1219" w:rsidTr="00C051A3">
        <w:tc>
          <w:tcPr>
            <w:tcW w:w="959" w:type="dxa"/>
          </w:tcPr>
          <w:p w:rsidR="00E86A32" w:rsidRPr="005B1219" w:rsidRDefault="00E86A32" w:rsidP="00C051A3">
            <w:pPr>
              <w:pStyle w:val="Default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598</w:t>
            </w:r>
          </w:p>
        </w:tc>
        <w:tc>
          <w:tcPr>
            <w:tcW w:w="3544" w:type="dxa"/>
          </w:tcPr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О совершенствовании</w:t>
            </w:r>
          </w:p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государственной политики в сфере здравоохранения</w:t>
            </w:r>
          </w:p>
        </w:tc>
        <w:tc>
          <w:tcPr>
            <w:tcW w:w="5528" w:type="dxa"/>
          </w:tcPr>
          <w:p w:rsidR="00E86A32" w:rsidRPr="005B1219" w:rsidRDefault="00E86A32" w:rsidP="00E86A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1219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здравоохранения Пермского края</w:t>
            </w:r>
          </w:p>
          <w:p w:rsidR="00E86A32" w:rsidRPr="005B1219" w:rsidRDefault="00E86A32" w:rsidP="00C051A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86A32" w:rsidRPr="005B1219" w:rsidTr="00C051A3">
        <w:tc>
          <w:tcPr>
            <w:tcW w:w="959" w:type="dxa"/>
          </w:tcPr>
          <w:p w:rsidR="00E86A32" w:rsidRPr="005B1219" w:rsidRDefault="00E86A32" w:rsidP="00C051A3">
            <w:pPr>
              <w:pStyle w:val="Default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599</w:t>
            </w:r>
          </w:p>
        </w:tc>
        <w:tc>
          <w:tcPr>
            <w:tcW w:w="3544" w:type="dxa"/>
          </w:tcPr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О мерах</w:t>
            </w:r>
          </w:p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по реализации государственной политики в области</w:t>
            </w:r>
          </w:p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образования и науки</w:t>
            </w:r>
          </w:p>
        </w:tc>
        <w:tc>
          <w:tcPr>
            <w:tcW w:w="5528" w:type="dxa"/>
          </w:tcPr>
          <w:p w:rsidR="00E86A32" w:rsidRPr="005B1219" w:rsidRDefault="00E86A32" w:rsidP="00E86A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1219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образования и науки Пермского края</w:t>
            </w:r>
          </w:p>
        </w:tc>
      </w:tr>
      <w:tr w:rsidR="00E86A32" w:rsidRPr="005B1219" w:rsidTr="00C051A3">
        <w:tc>
          <w:tcPr>
            <w:tcW w:w="959" w:type="dxa"/>
          </w:tcPr>
          <w:p w:rsidR="00E86A32" w:rsidRPr="005B1219" w:rsidRDefault="00E86A32" w:rsidP="00C051A3">
            <w:pPr>
              <w:pStyle w:val="Default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600</w:t>
            </w:r>
          </w:p>
        </w:tc>
        <w:tc>
          <w:tcPr>
            <w:tcW w:w="3544" w:type="dxa"/>
          </w:tcPr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О мерах</w:t>
            </w:r>
          </w:p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 xml:space="preserve">по обеспечению граждан Российской Федерации </w:t>
            </w:r>
            <w:proofErr w:type="gramStart"/>
            <w:r w:rsidRPr="005B1219">
              <w:rPr>
                <w:rFonts w:ascii="Times New Roman" w:hAnsi="Times New Roman" w:cs="Times New Roman"/>
                <w:bCs/>
                <w:color w:val="auto"/>
              </w:rPr>
              <w:t>доступным</w:t>
            </w:r>
            <w:proofErr w:type="gramEnd"/>
          </w:p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и комфортным жильем и повышению качества</w:t>
            </w:r>
          </w:p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жилищно-коммунальных услуг</w:t>
            </w:r>
          </w:p>
        </w:tc>
        <w:tc>
          <w:tcPr>
            <w:tcW w:w="5528" w:type="dxa"/>
          </w:tcPr>
          <w:p w:rsidR="00E86A32" w:rsidRPr="005B1219" w:rsidRDefault="00E86A32" w:rsidP="00E86A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1219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строительства и жилищно-коммунального хозяйства Пермского края</w:t>
            </w:r>
          </w:p>
        </w:tc>
      </w:tr>
      <w:tr w:rsidR="00E86A32" w:rsidRPr="005B1219" w:rsidTr="00C051A3">
        <w:tc>
          <w:tcPr>
            <w:tcW w:w="959" w:type="dxa"/>
          </w:tcPr>
          <w:p w:rsidR="00E86A32" w:rsidRPr="005B1219" w:rsidRDefault="00E86A32" w:rsidP="00C051A3">
            <w:pPr>
              <w:pStyle w:val="Default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601</w:t>
            </w:r>
          </w:p>
        </w:tc>
        <w:tc>
          <w:tcPr>
            <w:tcW w:w="3544" w:type="dxa"/>
          </w:tcPr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Об основных направлениях</w:t>
            </w:r>
          </w:p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совершенствования системы государственного управления</w:t>
            </w:r>
          </w:p>
        </w:tc>
        <w:tc>
          <w:tcPr>
            <w:tcW w:w="5528" w:type="dxa"/>
          </w:tcPr>
          <w:p w:rsidR="00E86A32" w:rsidRPr="005B1219" w:rsidRDefault="00E86A32" w:rsidP="00E86A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1219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информационного развития и связи Пермского края</w:t>
            </w:r>
          </w:p>
        </w:tc>
      </w:tr>
      <w:tr w:rsidR="00E86A32" w:rsidRPr="005B1219" w:rsidTr="00C051A3">
        <w:tc>
          <w:tcPr>
            <w:tcW w:w="959" w:type="dxa"/>
          </w:tcPr>
          <w:p w:rsidR="00E86A32" w:rsidRPr="005B1219" w:rsidRDefault="00E86A32" w:rsidP="00C051A3">
            <w:pPr>
              <w:pStyle w:val="Default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606</w:t>
            </w:r>
          </w:p>
        </w:tc>
        <w:tc>
          <w:tcPr>
            <w:tcW w:w="3544" w:type="dxa"/>
          </w:tcPr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О мерах</w:t>
            </w:r>
          </w:p>
          <w:p w:rsidR="00E86A32" w:rsidRPr="005B1219" w:rsidRDefault="00E86A32" w:rsidP="00C051A3">
            <w:pPr>
              <w:pStyle w:val="Default"/>
              <w:rPr>
                <w:rFonts w:ascii="Times New Roman" w:hAnsi="Times New Roman" w:cs="Times New Roman"/>
                <w:bCs/>
                <w:color w:val="auto"/>
              </w:rPr>
            </w:pPr>
            <w:r w:rsidRPr="005B1219">
              <w:rPr>
                <w:rFonts w:ascii="Times New Roman" w:hAnsi="Times New Roman" w:cs="Times New Roman"/>
                <w:bCs/>
                <w:color w:val="auto"/>
              </w:rPr>
              <w:t>по реализации демографической политики Российской Федерации</w:t>
            </w:r>
          </w:p>
        </w:tc>
        <w:tc>
          <w:tcPr>
            <w:tcW w:w="5528" w:type="dxa"/>
          </w:tcPr>
          <w:p w:rsidR="00E86A32" w:rsidRPr="005B1219" w:rsidRDefault="00E86A32" w:rsidP="00E86A3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1219">
              <w:rPr>
                <w:rFonts w:ascii="Times New Roman" w:hAnsi="Times New Roman" w:cs="Times New Roman"/>
                <w:bCs/>
                <w:sz w:val="24"/>
                <w:szCs w:val="24"/>
              </w:rPr>
              <w:t>Министерство здравоохранения Пермского края</w:t>
            </w:r>
          </w:p>
          <w:p w:rsidR="00E86A32" w:rsidRPr="005B1219" w:rsidRDefault="00E86A32" w:rsidP="00C051A3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E86A32" w:rsidRDefault="00E86A32" w:rsidP="00E86A32">
      <w:pPr>
        <w:pStyle w:val="Defaul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E86A32" w:rsidRPr="000E0C4F" w:rsidRDefault="00E86A32" w:rsidP="00C505A1">
      <w:pPr>
        <w:spacing w:line="288" w:lineRule="atLeast"/>
        <w:textAlignment w:val="center"/>
        <w:rPr>
          <w:rFonts w:ascii="Times New Roman" w:hAnsi="Times New Roman" w:cs="Times New Roman"/>
          <w:sz w:val="24"/>
          <w:szCs w:val="24"/>
        </w:rPr>
      </w:pPr>
    </w:p>
    <w:sectPr w:rsidR="00E86A32" w:rsidRPr="000E0C4F" w:rsidSect="00AE757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16C42"/>
    <w:multiLevelType w:val="hybridMultilevel"/>
    <w:tmpl w:val="F01AC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0BA"/>
    <w:rsid w:val="000E0C4F"/>
    <w:rsid w:val="00171854"/>
    <w:rsid w:val="00177632"/>
    <w:rsid w:val="002F1433"/>
    <w:rsid w:val="00316295"/>
    <w:rsid w:val="00404F3A"/>
    <w:rsid w:val="00461D72"/>
    <w:rsid w:val="0048000F"/>
    <w:rsid w:val="004A4FD8"/>
    <w:rsid w:val="004E36FA"/>
    <w:rsid w:val="006815A7"/>
    <w:rsid w:val="006940F6"/>
    <w:rsid w:val="006A5562"/>
    <w:rsid w:val="006F56A4"/>
    <w:rsid w:val="007F0077"/>
    <w:rsid w:val="007F2210"/>
    <w:rsid w:val="00800E33"/>
    <w:rsid w:val="008B6BD7"/>
    <w:rsid w:val="009E6AA6"/>
    <w:rsid w:val="00AE7571"/>
    <w:rsid w:val="00C505A1"/>
    <w:rsid w:val="00C560BA"/>
    <w:rsid w:val="00D622DB"/>
    <w:rsid w:val="00D93F91"/>
    <w:rsid w:val="00E86A32"/>
    <w:rsid w:val="00EA47A6"/>
    <w:rsid w:val="00F32BE8"/>
    <w:rsid w:val="00F3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560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60B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36FA"/>
    <w:rPr>
      <w:color w:val="0000FF"/>
      <w:u w:val="single"/>
    </w:rPr>
  </w:style>
  <w:style w:type="paragraph" w:customStyle="1" w:styleId="Default">
    <w:name w:val="Default"/>
    <w:rsid w:val="00E86A32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86A32"/>
    <w:pPr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E86A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560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60B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36FA"/>
    <w:rPr>
      <w:color w:val="0000FF"/>
      <w:u w:val="single"/>
    </w:rPr>
  </w:style>
  <w:style w:type="paragraph" w:customStyle="1" w:styleId="Default">
    <w:name w:val="Default"/>
    <w:rsid w:val="00E86A32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86A32"/>
    <w:pPr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E86A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Пермскому краю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INET211_VALYA</dc:creator>
  <cp:lastModifiedBy>Сидорова Валентина Александровна</cp:lastModifiedBy>
  <cp:revision>3</cp:revision>
  <dcterms:created xsi:type="dcterms:W3CDTF">2017-11-20T11:07:00Z</dcterms:created>
  <dcterms:modified xsi:type="dcterms:W3CDTF">2017-11-20T11:08:00Z</dcterms:modified>
</cp:coreProperties>
</file>